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4183D" w14:textId="3D89BCB0" w:rsidR="00E7265F" w:rsidRPr="00791D79" w:rsidRDefault="00E7265F" w:rsidP="007A3B76">
      <w:pPr>
        <w:jc w:val="center"/>
        <w:rPr>
          <w:rFonts w:ascii="Cambria" w:hAnsi="Cambria"/>
          <w:b/>
          <w:sz w:val="24"/>
        </w:rPr>
      </w:pPr>
      <w:r w:rsidRPr="00791D79">
        <w:rPr>
          <w:rFonts w:ascii="Cambria" w:hAnsi="Cambria"/>
          <w:b/>
          <w:sz w:val="24"/>
        </w:rPr>
        <w:t>D ů m    d ě t í   a    m l á d e ž e   P r a h a  5</w:t>
      </w:r>
    </w:p>
    <w:p w14:paraId="27A2AF68" w14:textId="1391285E" w:rsidR="00E7265F" w:rsidRPr="00791D79" w:rsidRDefault="00E7265F" w:rsidP="00E7265F">
      <w:pPr>
        <w:jc w:val="center"/>
        <w:rPr>
          <w:rFonts w:ascii="Cambria" w:hAnsi="Cambria"/>
          <w:b/>
          <w:sz w:val="24"/>
        </w:rPr>
      </w:pPr>
      <w:r w:rsidRPr="00791D79">
        <w:rPr>
          <w:rFonts w:ascii="Cambria" w:hAnsi="Cambria"/>
          <w:b/>
          <w:sz w:val="24"/>
        </w:rPr>
        <w:t>pořádá</w:t>
      </w:r>
      <w:r>
        <w:rPr>
          <w:rFonts w:ascii="Cambria" w:hAnsi="Cambria"/>
          <w:b/>
          <w:sz w:val="24"/>
        </w:rPr>
        <w:br/>
        <w:t>obvodní kolo soutěže</w:t>
      </w:r>
    </w:p>
    <w:p w14:paraId="1A4F37C2" w14:textId="4AA1F4D9" w:rsidR="00E7265F" w:rsidRPr="005A3E4B" w:rsidRDefault="007A3B76" w:rsidP="007A3B76">
      <w:pPr>
        <w:pBdr>
          <w:bottom w:val="single" w:sz="12" w:space="1" w:color="auto"/>
        </w:pBd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2"/>
          <w:szCs w:val="22"/>
        </w:rPr>
        <w:t xml:space="preserve">                                                                               </w:t>
      </w:r>
      <w:r w:rsidR="0017188E">
        <w:rPr>
          <w:rFonts w:ascii="Cambria" w:hAnsi="Cambria"/>
          <w:b/>
          <w:sz w:val="28"/>
          <w:szCs w:val="28"/>
        </w:rPr>
        <w:t>STREETBALL</w:t>
      </w:r>
    </w:p>
    <w:p w14:paraId="6C1ADC39" w14:textId="77777777" w:rsidR="00E7265F" w:rsidRPr="00791D79" w:rsidRDefault="00E7265F" w:rsidP="00E7265F">
      <w:pPr>
        <w:rPr>
          <w:rFonts w:ascii="Calibri" w:hAnsi="Calibri"/>
          <w:sz w:val="24"/>
        </w:rPr>
      </w:pPr>
      <w:r w:rsidRPr="00791D79">
        <w:rPr>
          <w:rFonts w:ascii="Calibri" w:hAnsi="Calibri"/>
          <w:sz w:val="24"/>
        </w:rPr>
        <w:t xml:space="preserve">                                             </w:t>
      </w:r>
      <w:r w:rsidRPr="00791D79">
        <w:rPr>
          <w:rFonts w:ascii="Calibri" w:hAnsi="Calibri"/>
          <w:sz w:val="32"/>
          <w:szCs w:val="32"/>
        </w:rPr>
        <w:t xml:space="preserve">                        </w:t>
      </w:r>
    </w:p>
    <w:p w14:paraId="0D6DA8E5" w14:textId="65A0E3B1" w:rsidR="00E82167" w:rsidRPr="005A3E4B" w:rsidRDefault="00E82167" w:rsidP="00E82167">
      <w:pPr>
        <w:rPr>
          <w:rFonts w:ascii="Calibri" w:hAnsi="Calibri"/>
          <w:b/>
          <w:sz w:val="24"/>
        </w:rPr>
      </w:pPr>
      <w:r w:rsidRPr="005A3E4B">
        <w:rPr>
          <w:rFonts w:ascii="Calibri" w:hAnsi="Calibri"/>
          <w:b/>
          <w:sz w:val="24"/>
        </w:rPr>
        <w:t xml:space="preserve">Kategorie:  </w:t>
      </w:r>
      <w:r w:rsidRPr="005A3E4B">
        <w:rPr>
          <w:rFonts w:ascii="Calibri" w:hAnsi="Calibri"/>
          <w:b/>
          <w:sz w:val="24"/>
        </w:rPr>
        <w:tab/>
        <w:t>III chlapci</w:t>
      </w:r>
    </w:p>
    <w:p w14:paraId="41B1646E" w14:textId="77777777" w:rsidR="00E82167" w:rsidRPr="0017188E" w:rsidRDefault="00E82167" w:rsidP="00E82167">
      <w:pPr>
        <w:rPr>
          <w:rFonts w:ascii="Calibri" w:hAnsi="Calibri"/>
          <w:bCs/>
          <w:sz w:val="24"/>
        </w:rPr>
      </w:pPr>
    </w:p>
    <w:p w14:paraId="3C67423E" w14:textId="24EF27C6" w:rsidR="0017188E" w:rsidRDefault="00977D06" w:rsidP="00E7265F">
      <w:pPr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T</w:t>
      </w:r>
      <w:r w:rsidR="00E7265F" w:rsidRPr="00791D79">
        <w:rPr>
          <w:rFonts w:ascii="Calibri" w:hAnsi="Calibri"/>
          <w:sz w:val="24"/>
        </w:rPr>
        <w:t>ermín :</w:t>
      </w:r>
      <w:r w:rsidR="00E7265F" w:rsidRPr="00791D79">
        <w:rPr>
          <w:rFonts w:ascii="Calibri" w:hAnsi="Calibri"/>
          <w:sz w:val="24"/>
        </w:rPr>
        <w:tab/>
      </w:r>
      <w:r w:rsidR="0017188E" w:rsidRPr="0017188E">
        <w:rPr>
          <w:rFonts w:ascii="Calibri" w:hAnsi="Calibri"/>
          <w:bCs/>
          <w:sz w:val="24"/>
        </w:rPr>
        <w:t>2</w:t>
      </w:r>
      <w:r w:rsidR="00673952">
        <w:rPr>
          <w:rFonts w:ascii="Calibri" w:hAnsi="Calibri"/>
          <w:bCs/>
          <w:sz w:val="24"/>
        </w:rPr>
        <w:t>6</w:t>
      </w:r>
      <w:r w:rsidR="00E7265F" w:rsidRPr="0017188E">
        <w:rPr>
          <w:rFonts w:ascii="Calibri" w:hAnsi="Calibri"/>
          <w:bCs/>
          <w:sz w:val="24"/>
        </w:rPr>
        <w:t>.</w:t>
      </w:r>
      <w:r w:rsidR="00F51CF7">
        <w:rPr>
          <w:rFonts w:ascii="Calibri" w:hAnsi="Calibri"/>
          <w:bCs/>
          <w:sz w:val="24"/>
        </w:rPr>
        <w:t>1</w:t>
      </w:r>
      <w:r w:rsidR="00E7265F" w:rsidRPr="0017188E">
        <w:rPr>
          <w:rFonts w:ascii="Calibri" w:hAnsi="Calibri"/>
          <w:bCs/>
          <w:sz w:val="24"/>
        </w:rPr>
        <w:t>.202</w:t>
      </w:r>
      <w:r w:rsidR="00673952">
        <w:rPr>
          <w:rFonts w:ascii="Calibri" w:hAnsi="Calibri"/>
          <w:bCs/>
          <w:sz w:val="24"/>
        </w:rPr>
        <w:t>6</w:t>
      </w:r>
      <w:r w:rsidR="00E7265F" w:rsidRPr="0017188E">
        <w:rPr>
          <w:rFonts w:ascii="Calibri" w:hAnsi="Calibri"/>
          <w:bCs/>
          <w:sz w:val="24"/>
        </w:rPr>
        <w:t xml:space="preserve"> (</w:t>
      </w:r>
      <w:r w:rsidR="00F51CF7">
        <w:rPr>
          <w:rFonts w:ascii="Calibri" w:hAnsi="Calibri"/>
          <w:bCs/>
          <w:sz w:val="24"/>
        </w:rPr>
        <w:t>pondělí</w:t>
      </w:r>
      <w:r w:rsidR="00E7265F" w:rsidRPr="0017188E">
        <w:rPr>
          <w:rFonts w:ascii="Calibri" w:hAnsi="Calibri"/>
          <w:bCs/>
          <w:sz w:val="24"/>
        </w:rPr>
        <w:t>)</w:t>
      </w:r>
      <w:r w:rsidR="0017188E">
        <w:rPr>
          <w:rFonts w:ascii="Calibri" w:hAnsi="Calibri"/>
          <w:b/>
          <w:sz w:val="24"/>
        </w:rPr>
        <w:t xml:space="preserve"> </w:t>
      </w:r>
    </w:p>
    <w:p w14:paraId="5C8CB330" w14:textId="69AA1151" w:rsidR="0017188E" w:rsidRDefault="00E7265F" w:rsidP="00E7265F">
      <w:pPr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ab/>
      </w:r>
    </w:p>
    <w:p w14:paraId="031569EB" w14:textId="6C27C4EA" w:rsidR="00E7265F" w:rsidRPr="0076682A" w:rsidRDefault="00977D06" w:rsidP="00977D06">
      <w:pPr>
        <w:ind w:left="1410" w:hanging="1410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M</w:t>
      </w:r>
      <w:r w:rsidR="00E7265F" w:rsidRPr="00791D79">
        <w:rPr>
          <w:rFonts w:ascii="Calibri" w:hAnsi="Calibri"/>
          <w:sz w:val="24"/>
        </w:rPr>
        <w:t>ísto :</w:t>
      </w:r>
      <w:r w:rsidR="00E7265F" w:rsidRPr="00791D79">
        <w:rPr>
          <w:rFonts w:ascii="Calibri" w:hAnsi="Calibri"/>
          <w:sz w:val="24"/>
        </w:rPr>
        <w:tab/>
      </w:r>
      <w:r w:rsidR="00F51CF7">
        <w:rPr>
          <w:rFonts w:ascii="Calibri" w:hAnsi="Calibri"/>
          <w:sz w:val="24"/>
        </w:rPr>
        <w:t>sportovní hala Radotín</w:t>
      </w:r>
    </w:p>
    <w:p w14:paraId="678D1025" w14:textId="77777777" w:rsidR="00E7265F" w:rsidRDefault="00E7265F" w:rsidP="00E7265F">
      <w:pPr>
        <w:rPr>
          <w:rFonts w:ascii="Calibri" w:hAnsi="Calibri"/>
          <w:sz w:val="24"/>
        </w:rPr>
      </w:pPr>
    </w:p>
    <w:p w14:paraId="29B148FE" w14:textId="05F7A233" w:rsidR="00E7265F" w:rsidRPr="00C52078" w:rsidRDefault="00977D06" w:rsidP="00E7265F">
      <w:pPr>
        <w:rPr>
          <w:rFonts w:ascii="Calibri" w:hAnsi="Calibri"/>
          <w:b/>
          <w:bCs/>
          <w:sz w:val="24"/>
        </w:rPr>
      </w:pPr>
      <w:r w:rsidRPr="00C52078">
        <w:rPr>
          <w:rFonts w:ascii="Calibri" w:hAnsi="Calibri"/>
          <w:b/>
          <w:bCs/>
          <w:sz w:val="24"/>
        </w:rPr>
        <w:t>P</w:t>
      </w:r>
      <w:r w:rsidR="00E7265F" w:rsidRPr="00C52078">
        <w:rPr>
          <w:rFonts w:ascii="Calibri" w:hAnsi="Calibri"/>
          <w:b/>
          <w:bCs/>
          <w:sz w:val="24"/>
        </w:rPr>
        <w:t>rezence :</w:t>
      </w:r>
      <w:r w:rsidR="00E7265F" w:rsidRPr="00C52078">
        <w:rPr>
          <w:rFonts w:ascii="Calibri" w:hAnsi="Calibri"/>
          <w:b/>
          <w:bCs/>
          <w:sz w:val="24"/>
        </w:rPr>
        <w:tab/>
        <w:t>do 8:</w:t>
      </w:r>
      <w:r w:rsidR="00F51CF7">
        <w:rPr>
          <w:rFonts w:ascii="Calibri" w:hAnsi="Calibri"/>
          <w:b/>
          <w:bCs/>
          <w:sz w:val="24"/>
        </w:rPr>
        <w:t>00</w:t>
      </w:r>
      <w:r w:rsidR="00E7265F" w:rsidRPr="00C52078">
        <w:rPr>
          <w:rFonts w:ascii="Calibri" w:hAnsi="Calibri"/>
          <w:b/>
          <w:bCs/>
          <w:sz w:val="24"/>
        </w:rPr>
        <w:t xml:space="preserve"> h</w:t>
      </w:r>
    </w:p>
    <w:p w14:paraId="6D7CDF7E" w14:textId="77777777" w:rsidR="00F67A20" w:rsidRDefault="00F67A20" w:rsidP="00E7265F">
      <w:pPr>
        <w:rPr>
          <w:rFonts w:ascii="Calibri" w:hAnsi="Calibri"/>
          <w:sz w:val="24"/>
        </w:rPr>
      </w:pPr>
    </w:p>
    <w:p w14:paraId="1149F1D2" w14:textId="4A064473" w:rsidR="00E7265F" w:rsidRDefault="00977D06" w:rsidP="00E7265F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Z</w:t>
      </w:r>
      <w:r w:rsidR="00E7265F">
        <w:rPr>
          <w:rFonts w:ascii="Calibri" w:hAnsi="Calibri"/>
          <w:sz w:val="24"/>
        </w:rPr>
        <w:t>ahájení:</w:t>
      </w:r>
      <w:r w:rsidR="00E7265F">
        <w:rPr>
          <w:rFonts w:ascii="Calibri" w:hAnsi="Calibri"/>
          <w:sz w:val="24"/>
        </w:rPr>
        <w:tab/>
        <w:t>v 8:</w:t>
      </w:r>
      <w:r w:rsidR="00F67A20">
        <w:rPr>
          <w:rFonts w:ascii="Calibri" w:hAnsi="Calibri"/>
          <w:sz w:val="24"/>
        </w:rPr>
        <w:t>15</w:t>
      </w:r>
      <w:r w:rsidR="00E7265F">
        <w:rPr>
          <w:rFonts w:ascii="Calibri" w:hAnsi="Calibri"/>
          <w:sz w:val="24"/>
        </w:rPr>
        <w:t xml:space="preserve"> h</w:t>
      </w:r>
      <w:r w:rsidR="00E7265F" w:rsidRPr="00791D79">
        <w:rPr>
          <w:rFonts w:ascii="Calibri" w:hAnsi="Calibri"/>
          <w:sz w:val="24"/>
        </w:rPr>
        <w:t xml:space="preserve"> </w:t>
      </w:r>
    </w:p>
    <w:p w14:paraId="38DB4827" w14:textId="77777777" w:rsidR="00F67A20" w:rsidRDefault="00F67A20" w:rsidP="00E7265F">
      <w:pPr>
        <w:rPr>
          <w:rFonts w:ascii="Calibri" w:hAnsi="Calibri"/>
          <w:sz w:val="24"/>
        </w:rPr>
      </w:pPr>
    </w:p>
    <w:p w14:paraId="5CCECBF2" w14:textId="3C4F3EE8" w:rsidR="00E7265F" w:rsidRDefault="00C52078" w:rsidP="00E7265F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</w:t>
      </w:r>
      <w:r w:rsidR="00E7265F">
        <w:rPr>
          <w:rFonts w:ascii="Calibri" w:hAnsi="Calibri"/>
          <w:sz w:val="24"/>
        </w:rPr>
        <w:t xml:space="preserve">ředpokládané ukončení: </w:t>
      </w:r>
      <w:r w:rsidR="00E7265F">
        <w:rPr>
          <w:rFonts w:ascii="Calibri" w:hAnsi="Calibri"/>
          <w:sz w:val="24"/>
        </w:rPr>
        <w:tab/>
        <w:t>do 13:</w:t>
      </w:r>
      <w:r w:rsidR="00F97BDC">
        <w:rPr>
          <w:rFonts w:ascii="Calibri" w:hAnsi="Calibri"/>
          <w:sz w:val="24"/>
        </w:rPr>
        <w:t>3</w:t>
      </w:r>
      <w:r w:rsidR="00E7265F">
        <w:rPr>
          <w:rFonts w:ascii="Calibri" w:hAnsi="Calibri"/>
          <w:sz w:val="24"/>
        </w:rPr>
        <w:t>0 h</w:t>
      </w:r>
    </w:p>
    <w:p w14:paraId="0472E7C6" w14:textId="1E179F0B" w:rsidR="00E7265F" w:rsidRDefault="00E7265F" w:rsidP="00E7265F">
      <w:pPr>
        <w:rPr>
          <w:rFonts w:ascii="Calibri" w:hAnsi="Calibri"/>
          <w:sz w:val="24"/>
        </w:rPr>
      </w:pPr>
    </w:p>
    <w:p w14:paraId="66FC0DB5" w14:textId="02AB90A3" w:rsidR="00E82167" w:rsidRDefault="007A3B76" w:rsidP="00673952">
      <w:pPr>
        <w:pBdr>
          <w:bottom w:val="single" w:sz="6" w:space="1" w:color="auto"/>
        </w:pBdr>
        <w:ind w:left="1416" w:hanging="1416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Přihlášení</w:t>
      </w:r>
      <w:r w:rsidR="00E82167">
        <w:rPr>
          <w:rFonts w:ascii="Calibri" w:hAnsi="Calibri"/>
          <w:sz w:val="24"/>
        </w:rPr>
        <w:t>:</w:t>
      </w:r>
      <w:r w:rsidR="00E82167">
        <w:rPr>
          <w:rFonts w:ascii="Calibri" w:hAnsi="Calibri"/>
          <w:sz w:val="24"/>
        </w:rPr>
        <w:tab/>
      </w:r>
      <w:r w:rsidR="007E4BE3">
        <w:rPr>
          <w:rFonts w:ascii="Calibri" w:hAnsi="Calibri"/>
          <w:sz w:val="24"/>
        </w:rPr>
        <w:t xml:space="preserve">G. Nad Kavalírkou, ZŠ Radotín, FZŠ Drtinova, </w:t>
      </w:r>
      <w:r w:rsidR="00141EF4">
        <w:rPr>
          <w:rFonts w:ascii="Calibri" w:hAnsi="Calibri"/>
          <w:sz w:val="24"/>
        </w:rPr>
        <w:br/>
      </w:r>
      <w:r w:rsidR="007E4BE3">
        <w:rPr>
          <w:rFonts w:ascii="Calibri" w:hAnsi="Calibri"/>
          <w:sz w:val="24"/>
        </w:rPr>
        <w:t>ZŠ Zbraslav, ZŠ Weberova</w:t>
      </w:r>
      <w:r w:rsidR="00440B6E">
        <w:rPr>
          <w:rFonts w:ascii="Calibri" w:hAnsi="Calibri"/>
          <w:sz w:val="24"/>
        </w:rPr>
        <w:t>, ZŠ Lipence</w:t>
      </w:r>
    </w:p>
    <w:p w14:paraId="45B5A5DA" w14:textId="77777777" w:rsidR="005A3E4B" w:rsidRDefault="005A3E4B" w:rsidP="00673952">
      <w:pPr>
        <w:pBdr>
          <w:bottom w:val="single" w:sz="6" w:space="1" w:color="auto"/>
        </w:pBdr>
        <w:ind w:left="1416" w:hanging="1416"/>
        <w:rPr>
          <w:rFonts w:ascii="Calibri" w:hAnsi="Calibri"/>
          <w:sz w:val="24"/>
        </w:rPr>
      </w:pPr>
    </w:p>
    <w:p w14:paraId="490368F0" w14:textId="77777777" w:rsidR="005A3E4B" w:rsidRDefault="005A3E4B" w:rsidP="00E7265F">
      <w:pPr>
        <w:rPr>
          <w:rFonts w:ascii="Calibri" w:hAnsi="Calibri"/>
          <w:sz w:val="24"/>
        </w:rPr>
      </w:pPr>
    </w:p>
    <w:p w14:paraId="599C454E" w14:textId="6E7D6D3D" w:rsidR="007E4BE3" w:rsidRPr="005A3E4B" w:rsidRDefault="007E4BE3" w:rsidP="007E4BE3">
      <w:pPr>
        <w:rPr>
          <w:rFonts w:ascii="Calibri" w:hAnsi="Calibri"/>
          <w:b/>
          <w:sz w:val="24"/>
        </w:rPr>
      </w:pPr>
      <w:r w:rsidRPr="005A3E4B">
        <w:rPr>
          <w:rFonts w:ascii="Calibri" w:hAnsi="Calibri"/>
          <w:b/>
          <w:sz w:val="24"/>
        </w:rPr>
        <w:t xml:space="preserve">Kategorie:  </w:t>
      </w:r>
      <w:r w:rsidRPr="005A3E4B">
        <w:rPr>
          <w:rFonts w:ascii="Calibri" w:hAnsi="Calibri"/>
          <w:b/>
          <w:sz w:val="24"/>
        </w:rPr>
        <w:tab/>
        <w:t>III dívky</w:t>
      </w:r>
    </w:p>
    <w:p w14:paraId="5B1BA1FE" w14:textId="77777777" w:rsidR="007E4BE3" w:rsidRPr="0017188E" w:rsidRDefault="007E4BE3" w:rsidP="007E4BE3">
      <w:pPr>
        <w:rPr>
          <w:rFonts w:ascii="Calibri" w:hAnsi="Calibri"/>
          <w:bCs/>
          <w:sz w:val="24"/>
        </w:rPr>
      </w:pPr>
    </w:p>
    <w:p w14:paraId="4E227340" w14:textId="182093A1" w:rsidR="007E4BE3" w:rsidRDefault="007E4BE3" w:rsidP="007E4BE3">
      <w:pPr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T</w:t>
      </w:r>
      <w:r w:rsidRPr="00791D79">
        <w:rPr>
          <w:rFonts w:ascii="Calibri" w:hAnsi="Calibri"/>
          <w:sz w:val="24"/>
        </w:rPr>
        <w:t>ermín :</w:t>
      </w:r>
      <w:r w:rsidRPr="00791D79">
        <w:rPr>
          <w:rFonts w:ascii="Calibri" w:hAnsi="Calibri"/>
          <w:sz w:val="24"/>
        </w:rPr>
        <w:tab/>
      </w:r>
      <w:r w:rsidR="00141EF4">
        <w:rPr>
          <w:rFonts w:ascii="Calibri" w:hAnsi="Calibri"/>
          <w:bCs/>
          <w:sz w:val="24"/>
        </w:rPr>
        <w:t>9</w:t>
      </w:r>
      <w:r w:rsidRPr="0017188E">
        <w:rPr>
          <w:rFonts w:ascii="Calibri" w:hAnsi="Calibri"/>
          <w:bCs/>
          <w:sz w:val="24"/>
        </w:rPr>
        <w:t>.</w:t>
      </w:r>
      <w:r>
        <w:rPr>
          <w:rFonts w:ascii="Calibri" w:hAnsi="Calibri"/>
          <w:bCs/>
          <w:sz w:val="24"/>
        </w:rPr>
        <w:t xml:space="preserve"> 2</w:t>
      </w:r>
      <w:r w:rsidRPr="0017188E">
        <w:rPr>
          <w:rFonts w:ascii="Calibri" w:hAnsi="Calibri"/>
          <w:bCs/>
          <w:sz w:val="24"/>
        </w:rPr>
        <w:t>.</w:t>
      </w:r>
      <w:r>
        <w:rPr>
          <w:rFonts w:ascii="Calibri" w:hAnsi="Calibri"/>
          <w:bCs/>
          <w:sz w:val="24"/>
        </w:rPr>
        <w:t xml:space="preserve"> </w:t>
      </w:r>
      <w:r w:rsidRPr="0017188E">
        <w:rPr>
          <w:rFonts w:ascii="Calibri" w:hAnsi="Calibri"/>
          <w:bCs/>
          <w:sz w:val="24"/>
        </w:rPr>
        <w:t>202</w:t>
      </w:r>
      <w:r>
        <w:rPr>
          <w:rFonts w:ascii="Calibri" w:hAnsi="Calibri"/>
          <w:bCs/>
          <w:sz w:val="24"/>
        </w:rPr>
        <w:t>5</w:t>
      </w:r>
      <w:r w:rsidRPr="0017188E">
        <w:rPr>
          <w:rFonts w:ascii="Calibri" w:hAnsi="Calibri"/>
          <w:bCs/>
          <w:sz w:val="24"/>
        </w:rPr>
        <w:t xml:space="preserve"> (</w:t>
      </w:r>
      <w:r>
        <w:rPr>
          <w:rFonts w:ascii="Calibri" w:hAnsi="Calibri"/>
          <w:bCs/>
          <w:sz w:val="24"/>
        </w:rPr>
        <w:t>pondělí</w:t>
      </w:r>
      <w:r w:rsidRPr="0017188E">
        <w:rPr>
          <w:rFonts w:ascii="Calibri" w:hAnsi="Calibri"/>
          <w:bCs/>
          <w:sz w:val="24"/>
        </w:rPr>
        <w:t>)</w:t>
      </w:r>
      <w:r>
        <w:rPr>
          <w:rFonts w:ascii="Calibri" w:hAnsi="Calibri"/>
          <w:b/>
          <w:sz w:val="24"/>
        </w:rPr>
        <w:t xml:space="preserve"> </w:t>
      </w:r>
    </w:p>
    <w:p w14:paraId="1AAC4042" w14:textId="77777777" w:rsidR="007E4BE3" w:rsidRDefault="007E4BE3" w:rsidP="007E4BE3">
      <w:pPr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ab/>
      </w:r>
    </w:p>
    <w:p w14:paraId="5D29EDEE" w14:textId="77777777" w:rsidR="007E4BE3" w:rsidRPr="0076682A" w:rsidRDefault="007E4BE3" w:rsidP="007E4BE3">
      <w:pPr>
        <w:ind w:left="1410" w:hanging="1410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M</w:t>
      </w:r>
      <w:r w:rsidRPr="00791D79">
        <w:rPr>
          <w:rFonts w:ascii="Calibri" w:hAnsi="Calibri"/>
          <w:sz w:val="24"/>
        </w:rPr>
        <w:t>ísto :</w:t>
      </w:r>
      <w:r w:rsidRPr="00791D79"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>sportovní hala Radotín</w:t>
      </w:r>
    </w:p>
    <w:p w14:paraId="2C99A804" w14:textId="77777777" w:rsidR="007E4BE3" w:rsidRDefault="007E4BE3" w:rsidP="007E4BE3">
      <w:pPr>
        <w:rPr>
          <w:rFonts w:ascii="Calibri" w:hAnsi="Calibri"/>
          <w:sz w:val="24"/>
        </w:rPr>
      </w:pPr>
    </w:p>
    <w:p w14:paraId="1DCF7227" w14:textId="77777777" w:rsidR="007E4BE3" w:rsidRPr="00C52078" w:rsidRDefault="007E4BE3" w:rsidP="007E4BE3">
      <w:pPr>
        <w:rPr>
          <w:rFonts w:ascii="Calibri" w:hAnsi="Calibri"/>
          <w:b/>
          <w:bCs/>
          <w:sz w:val="24"/>
        </w:rPr>
      </w:pPr>
      <w:r w:rsidRPr="00C52078">
        <w:rPr>
          <w:rFonts w:ascii="Calibri" w:hAnsi="Calibri"/>
          <w:b/>
          <w:bCs/>
          <w:sz w:val="24"/>
        </w:rPr>
        <w:t>Prezence :</w:t>
      </w:r>
      <w:r w:rsidRPr="00C52078">
        <w:rPr>
          <w:rFonts w:ascii="Calibri" w:hAnsi="Calibri"/>
          <w:b/>
          <w:bCs/>
          <w:sz w:val="24"/>
        </w:rPr>
        <w:tab/>
        <w:t>do 8:</w:t>
      </w:r>
      <w:r>
        <w:rPr>
          <w:rFonts w:ascii="Calibri" w:hAnsi="Calibri"/>
          <w:b/>
          <w:bCs/>
          <w:sz w:val="24"/>
        </w:rPr>
        <w:t>00</w:t>
      </w:r>
      <w:r w:rsidRPr="00C52078">
        <w:rPr>
          <w:rFonts w:ascii="Calibri" w:hAnsi="Calibri"/>
          <w:b/>
          <w:bCs/>
          <w:sz w:val="24"/>
        </w:rPr>
        <w:t xml:space="preserve"> h</w:t>
      </w:r>
    </w:p>
    <w:p w14:paraId="7715F637" w14:textId="77777777" w:rsidR="00F67A20" w:rsidRDefault="00F67A20" w:rsidP="007E4BE3">
      <w:pPr>
        <w:rPr>
          <w:rFonts w:ascii="Calibri" w:hAnsi="Calibri"/>
          <w:sz w:val="24"/>
        </w:rPr>
      </w:pPr>
    </w:p>
    <w:p w14:paraId="3A5B0DB2" w14:textId="4F6BD6A2" w:rsidR="007E4BE3" w:rsidRDefault="007E4BE3" w:rsidP="007E4BE3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Zahájení:</w:t>
      </w:r>
      <w:r>
        <w:rPr>
          <w:rFonts w:ascii="Calibri" w:hAnsi="Calibri"/>
          <w:sz w:val="24"/>
        </w:rPr>
        <w:tab/>
        <w:t>v 8:</w:t>
      </w:r>
      <w:r w:rsidR="00F67A20">
        <w:rPr>
          <w:rFonts w:ascii="Calibri" w:hAnsi="Calibri"/>
          <w:sz w:val="24"/>
        </w:rPr>
        <w:t>15</w:t>
      </w:r>
      <w:r>
        <w:rPr>
          <w:rFonts w:ascii="Calibri" w:hAnsi="Calibri"/>
          <w:sz w:val="24"/>
        </w:rPr>
        <w:t xml:space="preserve"> h</w:t>
      </w:r>
      <w:r w:rsidRPr="00791D79">
        <w:rPr>
          <w:rFonts w:ascii="Calibri" w:hAnsi="Calibri"/>
          <w:sz w:val="24"/>
        </w:rPr>
        <w:t xml:space="preserve"> </w:t>
      </w:r>
    </w:p>
    <w:p w14:paraId="58D5F483" w14:textId="77777777" w:rsidR="00F67A20" w:rsidRDefault="00F67A20" w:rsidP="007E4BE3">
      <w:pPr>
        <w:rPr>
          <w:rFonts w:ascii="Calibri" w:hAnsi="Calibri"/>
          <w:sz w:val="24"/>
        </w:rPr>
      </w:pPr>
    </w:p>
    <w:p w14:paraId="52294319" w14:textId="2093955E" w:rsidR="007E4BE3" w:rsidRDefault="007E4BE3" w:rsidP="007E4BE3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Předpokládané ukončení: </w:t>
      </w:r>
      <w:r>
        <w:rPr>
          <w:rFonts w:ascii="Calibri" w:hAnsi="Calibri"/>
          <w:sz w:val="24"/>
        </w:rPr>
        <w:tab/>
        <w:t>do 13:00 h</w:t>
      </w:r>
    </w:p>
    <w:p w14:paraId="14000355" w14:textId="77777777" w:rsidR="007E4BE3" w:rsidRDefault="007E4BE3" w:rsidP="007E4BE3">
      <w:pPr>
        <w:rPr>
          <w:rFonts w:ascii="Calibri" w:hAnsi="Calibri"/>
          <w:sz w:val="24"/>
        </w:rPr>
      </w:pPr>
    </w:p>
    <w:p w14:paraId="0E795ED8" w14:textId="717991C4" w:rsidR="005A3E4B" w:rsidRDefault="007A3B76" w:rsidP="005A3E4B">
      <w:pPr>
        <w:pBdr>
          <w:bottom w:val="single" w:sz="6" w:space="1" w:color="auto"/>
        </w:pBd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Přihlášení</w:t>
      </w:r>
      <w:r w:rsidR="007E4BE3">
        <w:rPr>
          <w:rFonts w:ascii="Calibri" w:hAnsi="Calibri"/>
          <w:sz w:val="24"/>
        </w:rPr>
        <w:t>:</w:t>
      </w:r>
      <w:r w:rsidR="007E4BE3">
        <w:rPr>
          <w:rFonts w:ascii="Calibri" w:hAnsi="Calibri"/>
          <w:sz w:val="24"/>
        </w:rPr>
        <w:tab/>
      </w:r>
      <w:r w:rsidR="005B69E9">
        <w:rPr>
          <w:rFonts w:ascii="Calibri" w:hAnsi="Calibri"/>
          <w:sz w:val="24"/>
        </w:rPr>
        <w:t>G. Nad Kavalírkou, ZŠ Radotín, ZŠ Webero</w:t>
      </w:r>
      <w:r w:rsidR="00141EF4">
        <w:rPr>
          <w:rFonts w:ascii="Calibri" w:hAnsi="Calibri"/>
          <w:sz w:val="24"/>
        </w:rPr>
        <w:t>va, ZŠ Lipence</w:t>
      </w:r>
    </w:p>
    <w:p w14:paraId="7EB5AD35" w14:textId="6A20FC3B" w:rsidR="007E4BE3" w:rsidRPr="0095794B" w:rsidRDefault="00C52078" w:rsidP="005A3E4B">
      <w:pPr>
        <w:pBdr>
          <w:bottom w:val="single" w:sz="6" w:space="1" w:color="auto"/>
        </w:pBd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</w:p>
    <w:p w14:paraId="79B031E2" w14:textId="77777777" w:rsidR="00C65DC2" w:rsidRPr="00C65DC2" w:rsidRDefault="00C65DC2" w:rsidP="00C65DC2">
      <w:pPr>
        <w:rPr>
          <w:rFonts w:ascii="Calibri" w:hAnsi="Calibri"/>
          <w:b/>
          <w:bCs/>
          <w:sz w:val="24"/>
        </w:rPr>
      </w:pPr>
      <w:r w:rsidRPr="00C65DC2">
        <w:rPr>
          <w:rFonts w:ascii="Calibri" w:hAnsi="Calibri"/>
          <w:b/>
          <w:bCs/>
          <w:sz w:val="24"/>
        </w:rPr>
        <w:t>Potvrzení přihlášky / odhlášení:</w:t>
      </w:r>
    </w:p>
    <w:p w14:paraId="2E2F6428" w14:textId="496F0306" w:rsidR="005A3E4B" w:rsidRPr="00C65DC2" w:rsidRDefault="00C65DC2" w:rsidP="00C65DC2">
      <w:pPr>
        <w:rPr>
          <w:rFonts w:ascii="Calibri" w:hAnsi="Calibri"/>
          <w:b/>
          <w:bCs/>
          <w:color w:val="EE0000"/>
          <w:sz w:val="24"/>
        </w:rPr>
      </w:pPr>
      <w:r w:rsidRPr="00C65DC2">
        <w:rPr>
          <w:rFonts w:ascii="Calibri" w:hAnsi="Calibri"/>
          <w:b/>
          <w:bCs/>
          <w:color w:val="EE0000"/>
          <w:sz w:val="24"/>
        </w:rPr>
        <w:t xml:space="preserve">Obratem, nejpozději do 21. 1. 2026 do 14:00 h </w:t>
      </w:r>
      <w:r>
        <w:rPr>
          <w:rFonts w:ascii="Calibri" w:hAnsi="Calibri"/>
          <w:b/>
          <w:bCs/>
          <w:color w:val="EE0000"/>
          <w:sz w:val="24"/>
        </w:rPr>
        <w:t>OK</w:t>
      </w:r>
      <w:r w:rsidRPr="00C65DC2">
        <w:rPr>
          <w:rFonts w:ascii="Calibri" w:hAnsi="Calibri"/>
          <w:b/>
          <w:bCs/>
          <w:color w:val="EE0000"/>
          <w:sz w:val="24"/>
        </w:rPr>
        <w:t xml:space="preserve"> </w:t>
      </w:r>
      <w:proofErr w:type="spellStart"/>
      <w:r w:rsidRPr="00C65DC2">
        <w:rPr>
          <w:rFonts w:ascii="Calibri" w:hAnsi="Calibri"/>
          <w:b/>
          <w:bCs/>
          <w:color w:val="EE0000"/>
          <w:sz w:val="24"/>
        </w:rPr>
        <w:t>Streetball</w:t>
      </w:r>
      <w:proofErr w:type="spellEnd"/>
      <w:r w:rsidRPr="00C65DC2">
        <w:rPr>
          <w:rFonts w:ascii="Calibri" w:hAnsi="Calibri"/>
          <w:b/>
          <w:bCs/>
          <w:color w:val="EE0000"/>
          <w:sz w:val="24"/>
        </w:rPr>
        <w:t xml:space="preserve"> IV - chlapci</w:t>
      </w:r>
      <w:r w:rsidRPr="00C65DC2">
        <w:rPr>
          <w:rFonts w:ascii="Calibri" w:hAnsi="Calibri"/>
          <w:b/>
          <w:bCs/>
          <w:color w:val="EE0000"/>
          <w:sz w:val="24"/>
        </w:rPr>
        <w:br/>
        <w:t xml:space="preserve">Obratem, nejpozději do 4. 2. 2026 do 14:00 h OK </w:t>
      </w:r>
      <w:proofErr w:type="spellStart"/>
      <w:r w:rsidRPr="00C65DC2">
        <w:rPr>
          <w:rFonts w:ascii="Calibri" w:hAnsi="Calibri"/>
          <w:b/>
          <w:bCs/>
          <w:color w:val="EE0000"/>
          <w:sz w:val="24"/>
        </w:rPr>
        <w:t>Streetball</w:t>
      </w:r>
      <w:proofErr w:type="spellEnd"/>
      <w:r w:rsidRPr="00C65DC2">
        <w:rPr>
          <w:rFonts w:ascii="Calibri" w:hAnsi="Calibri"/>
          <w:b/>
          <w:bCs/>
          <w:color w:val="EE0000"/>
          <w:sz w:val="24"/>
        </w:rPr>
        <w:t xml:space="preserve"> III - dívky </w:t>
      </w:r>
    </w:p>
    <w:p w14:paraId="3E89BEDC" w14:textId="77777777" w:rsidR="00C65DC2" w:rsidRDefault="00C65DC2" w:rsidP="007A3B76">
      <w:pPr>
        <w:ind w:left="1416" w:hanging="1416"/>
        <w:rPr>
          <w:rFonts w:ascii="Calibri" w:hAnsi="Calibri"/>
          <w:b/>
          <w:bCs/>
          <w:sz w:val="24"/>
        </w:rPr>
      </w:pPr>
    </w:p>
    <w:p w14:paraId="0BBD9005" w14:textId="456BD73D" w:rsidR="0017188E" w:rsidRPr="007A3B76" w:rsidRDefault="00E62461" w:rsidP="00C65DC2">
      <w:pPr>
        <w:ind w:left="1416" w:hanging="1416"/>
        <w:rPr>
          <w:rFonts w:ascii="Calibri" w:hAnsi="Calibri"/>
          <w:sz w:val="24"/>
        </w:rPr>
      </w:pPr>
      <w:r w:rsidRPr="0017188E">
        <w:rPr>
          <w:rFonts w:ascii="Calibri" w:hAnsi="Calibri"/>
          <w:b/>
          <w:bCs/>
          <w:sz w:val="24"/>
        </w:rPr>
        <w:t>D</w:t>
      </w:r>
      <w:r w:rsidR="00E7265F" w:rsidRPr="0017188E">
        <w:rPr>
          <w:rFonts w:ascii="Calibri" w:hAnsi="Calibri"/>
          <w:b/>
          <w:bCs/>
          <w:sz w:val="24"/>
        </w:rPr>
        <w:t>ružstva :</w:t>
      </w:r>
      <w:r w:rsidR="00E7265F" w:rsidRPr="0017188E">
        <w:rPr>
          <w:rFonts w:ascii="Calibri" w:hAnsi="Calibri"/>
          <w:b/>
          <w:bCs/>
          <w:sz w:val="24"/>
        </w:rPr>
        <w:tab/>
      </w:r>
      <w:r w:rsidR="007A3B76">
        <w:rPr>
          <w:rFonts w:ascii="Calibri" w:hAnsi="Calibri"/>
          <w:sz w:val="24"/>
        </w:rPr>
        <w:t>V</w:t>
      </w:r>
      <w:r w:rsidR="0017188E" w:rsidRPr="0017188E">
        <w:rPr>
          <w:rFonts w:ascii="Calibri" w:hAnsi="Calibri"/>
          <w:sz w:val="24"/>
        </w:rPr>
        <w:t xml:space="preserve"> kategorii chlapci</w:t>
      </w:r>
      <w:r w:rsidR="0017188E">
        <w:rPr>
          <w:rFonts w:ascii="Calibri" w:hAnsi="Calibri"/>
          <w:sz w:val="24"/>
        </w:rPr>
        <w:t xml:space="preserve"> i</w:t>
      </w:r>
      <w:r w:rsidR="0017188E" w:rsidRPr="0017188E">
        <w:rPr>
          <w:rFonts w:ascii="Calibri" w:hAnsi="Calibri"/>
          <w:sz w:val="24"/>
        </w:rPr>
        <w:t xml:space="preserve"> dívky </w:t>
      </w:r>
      <w:r w:rsidR="007A3B76">
        <w:rPr>
          <w:rFonts w:ascii="Calibri" w:hAnsi="Calibri"/>
          <w:sz w:val="24"/>
        </w:rPr>
        <w:t xml:space="preserve">může tým </w:t>
      </w:r>
      <w:r w:rsidR="0017188E" w:rsidRPr="0017188E">
        <w:rPr>
          <w:rFonts w:ascii="Calibri" w:hAnsi="Calibri"/>
          <w:sz w:val="24"/>
        </w:rPr>
        <w:t>tvo</w:t>
      </w:r>
      <w:r w:rsidR="0017188E" w:rsidRPr="0017188E">
        <w:rPr>
          <w:rFonts w:ascii="Calibri" w:hAnsi="Calibri" w:hint="eastAsia"/>
          <w:sz w:val="24"/>
        </w:rPr>
        <w:t>ř</w:t>
      </w:r>
      <w:r w:rsidR="007A3B76">
        <w:rPr>
          <w:rFonts w:ascii="Calibri" w:hAnsi="Calibri"/>
          <w:sz w:val="24"/>
        </w:rPr>
        <w:t>it</w:t>
      </w:r>
      <w:r w:rsidR="0017188E" w:rsidRPr="0017188E">
        <w:rPr>
          <w:rFonts w:ascii="Calibri" w:hAnsi="Calibri"/>
          <w:sz w:val="24"/>
        </w:rPr>
        <w:t xml:space="preserve"> max. 4 hrá</w:t>
      </w:r>
      <w:r w:rsidR="0017188E" w:rsidRPr="0017188E">
        <w:rPr>
          <w:rFonts w:ascii="Calibri" w:hAnsi="Calibri" w:hint="eastAsia"/>
          <w:sz w:val="24"/>
        </w:rPr>
        <w:t>č</w:t>
      </w:r>
      <w:r w:rsidR="007A3B76">
        <w:rPr>
          <w:rFonts w:ascii="Calibri" w:hAnsi="Calibri"/>
          <w:sz w:val="24"/>
        </w:rPr>
        <w:t>i/</w:t>
      </w:r>
      <w:proofErr w:type="spellStart"/>
      <w:r w:rsidR="007A3B76">
        <w:rPr>
          <w:rFonts w:ascii="Calibri" w:hAnsi="Calibri"/>
          <w:sz w:val="24"/>
        </w:rPr>
        <w:t>ky</w:t>
      </w:r>
      <w:proofErr w:type="spellEnd"/>
      <w:r w:rsidR="0017188E" w:rsidRPr="0017188E">
        <w:rPr>
          <w:rFonts w:ascii="Calibri" w:hAnsi="Calibri"/>
          <w:sz w:val="24"/>
        </w:rPr>
        <w:t>; hrá</w:t>
      </w:r>
      <w:r w:rsidR="0017188E" w:rsidRPr="0017188E">
        <w:rPr>
          <w:rFonts w:ascii="Calibri" w:hAnsi="Calibri" w:hint="eastAsia"/>
          <w:sz w:val="24"/>
        </w:rPr>
        <w:t>č</w:t>
      </w:r>
      <w:r w:rsidR="007A3B76">
        <w:rPr>
          <w:rFonts w:ascii="Calibri" w:hAnsi="Calibri"/>
          <w:sz w:val="24"/>
        </w:rPr>
        <w:t>/</w:t>
      </w:r>
      <w:proofErr w:type="spellStart"/>
      <w:r w:rsidR="007A3B76">
        <w:rPr>
          <w:rFonts w:ascii="Calibri" w:hAnsi="Calibri"/>
          <w:sz w:val="24"/>
        </w:rPr>
        <w:t>ka</w:t>
      </w:r>
      <w:proofErr w:type="spellEnd"/>
      <w:r w:rsidR="0017188E" w:rsidRPr="0017188E">
        <w:rPr>
          <w:rFonts w:ascii="Calibri" w:hAnsi="Calibri"/>
          <w:sz w:val="24"/>
        </w:rPr>
        <w:t xml:space="preserve"> smí hrát pouze</w:t>
      </w:r>
      <w:r w:rsidR="007A3B76">
        <w:rPr>
          <w:rFonts w:ascii="Calibri" w:hAnsi="Calibri"/>
          <w:sz w:val="24"/>
        </w:rPr>
        <w:t xml:space="preserve"> </w:t>
      </w:r>
      <w:r w:rsidR="0017188E" w:rsidRPr="0017188E">
        <w:rPr>
          <w:rFonts w:ascii="Calibri" w:hAnsi="Calibri"/>
          <w:sz w:val="24"/>
        </w:rPr>
        <w:t>za 1</w:t>
      </w:r>
      <w:r w:rsidR="007A3B76">
        <w:rPr>
          <w:rFonts w:ascii="Calibri" w:hAnsi="Calibri"/>
          <w:sz w:val="24"/>
        </w:rPr>
        <w:t xml:space="preserve"> družstvo</w:t>
      </w:r>
      <w:r w:rsidR="0017188E" w:rsidRPr="0017188E">
        <w:rPr>
          <w:rFonts w:ascii="Calibri" w:hAnsi="Calibri"/>
          <w:sz w:val="24"/>
        </w:rPr>
        <w:t xml:space="preserve"> ;</w:t>
      </w:r>
      <w:r w:rsidR="0017188E">
        <w:rPr>
          <w:rFonts w:ascii="Calibri" w:hAnsi="Calibri"/>
          <w:sz w:val="24"/>
        </w:rPr>
        <w:t xml:space="preserve"> </w:t>
      </w:r>
      <w:r w:rsidR="0017188E" w:rsidRPr="006D6DE7">
        <w:rPr>
          <w:rFonts w:ascii="Calibri" w:hAnsi="Calibri"/>
          <w:b/>
          <w:bCs/>
          <w:sz w:val="24"/>
        </w:rPr>
        <w:t>škola m</w:t>
      </w:r>
      <w:r w:rsidR="0017188E" w:rsidRPr="006D6DE7">
        <w:rPr>
          <w:rFonts w:ascii="Calibri" w:hAnsi="Calibri" w:hint="eastAsia"/>
          <w:b/>
          <w:bCs/>
          <w:sz w:val="24"/>
        </w:rPr>
        <w:t>ůž</w:t>
      </w:r>
      <w:r w:rsidR="0017188E" w:rsidRPr="006D6DE7">
        <w:rPr>
          <w:rFonts w:ascii="Calibri" w:hAnsi="Calibri"/>
          <w:b/>
          <w:bCs/>
          <w:sz w:val="24"/>
        </w:rPr>
        <w:t xml:space="preserve">e nasadit </w:t>
      </w:r>
      <w:r w:rsidR="006D6DE7" w:rsidRPr="006D6DE7">
        <w:rPr>
          <w:rFonts w:ascii="Calibri" w:hAnsi="Calibri"/>
          <w:b/>
          <w:bCs/>
          <w:sz w:val="24"/>
        </w:rPr>
        <w:t>maximálně dvě</w:t>
      </w:r>
      <w:r w:rsidR="0017188E" w:rsidRPr="006D6DE7">
        <w:rPr>
          <w:rFonts w:ascii="Calibri" w:hAnsi="Calibri"/>
          <w:b/>
          <w:bCs/>
          <w:sz w:val="24"/>
        </w:rPr>
        <w:t xml:space="preserve"> družstv</w:t>
      </w:r>
      <w:r w:rsidR="006D6DE7" w:rsidRPr="006D6DE7">
        <w:rPr>
          <w:rFonts w:ascii="Calibri" w:hAnsi="Calibri"/>
          <w:b/>
          <w:bCs/>
          <w:sz w:val="24"/>
        </w:rPr>
        <w:t>a</w:t>
      </w:r>
      <w:r w:rsidR="0017188E" w:rsidRPr="006D6DE7">
        <w:rPr>
          <w:rFonts w:ascii="Calibri" w:hAnsi="Calibri"/>
          <w:b/>
          <w:bCs/>
          <w:sz w:val="24"/>
        </w:rPr>
        <w:t xml:space="preserve"> do kategorie</w:t>
      </w:r>
      <w:r w:rsidR="007A3B76">
        <w:rPr>
          <w:rFonts w:ascii="Calibri" w:hAnsi="Calibri"/>
          <w:b/>
          <w:bCs/>
          <w:sz w:val="24"/>
        </w:rPr>
        <w:t>.</w:t>
      </w:r>
    </w:p>
    <w:p w14:paraId="4BA79D1E" w14:textId="19E7D62D" w:rsidR="007A3B76" w:rsidRDefault="007A3B76" w:rsidP="007A3B76">
      <w:pPr>
        <w:ind w:left="1416"/>
        <w:rPr>
          <w:rFonts w:ascii="Calibri" w:hAnsi="Calibri"/>
          <w:sz w:val="24"/>
        </w:rPr>
      </w:pPr>
      <w:r>
        <w:rPr>
          <w:rFonts w:ascii="Calibri" w:hAnsi="Calibri"/>
          <w:b/>
          <w:bCs/>
          <w:sz w:val="24"/>
        </w:rPr>
        <w:t>Tým musí být tvořeno žáky a žákyněmi základních škol a víceletých gymnázií ročník 2012, 2013, 2014</w:t>
      </w:r>
    </w:p>
    <w:p w14:paraId="5A8B64AF" w14:textId="77777777" w:rsidR="0095794B" w:rsidRDefault="0095794B" w:rsidP="0095794B">
      <w:pPr>
        <w:rPr>
          <w:rFonts w:ascii="Calibri" w:hAnsi="Calibri"/>
          <w:sz w:val="24"/>
        </w:rPr>
      </w:pPr>
    </w:p>
    <w:p w14:paraId="48A71281" w14:textId="2F0128EA" w:rsidR="0095794B" w:rsidRDefault="0095794B" w:rsidP="0095794B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</w:t>
      </w:r>
      <w:r w:rsidRPr="00791D79">
        <w:rPr>
          <w:rFonts w:ascii="Calibri" w:hAnsi="Calibri"/>
          <w:sz w:val="24"/>
        </w:rPr>
        <w:t xml:space="preserve">oprava :          </w:t>
      </w:r>
      <w:r>
        <w:rPr>
          <w:rFonts w:ascii="Calibri" w:hAnsi="Calibri"/>
          <w:sz w:val="24"/>
          <w:szCs w:val="24"/>
        </w:rPr>
        <w:t xml:space="preserve">Smíchovské nádraží: </w:t>
      </w:r>
      <w:r w:rsidRPr="002D31AF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vlak nebo </w:t>
      </w:r>
      <w:r w:rsidRPr="002D31AF">
        <w:rPr>
          <w:rFonts w:ascii="Calibri" w:hAnsi="Calibri"/>
          <w:sz w:val="24"/>
          <w:szCs w:val="24"/>
        </w:rPr>
        <w:t>bus č. 244</w:t>
      </w:r>
    </w:p>
    <w:p w14:paraId="4C7DC943" w14:textId="77777777" w:rsidR="0095794B" w:rsidRDefault="0095794B" w:rsidP="0095794B">
      <w:pPr>
        <w:ind w:left="2124" w:hanging="2124"/>
        <w:rPr>
          <w:rFonts w:ascii="Calibri" w:hAnsi="Calibri"/>
          <w:sz w:val="24"/>
        </w:rPr>
      </w:pPr>
    </w:p>
    <w:p w14:paraId="109EE67C" w14:textId="77777777" w:rsidR="0095794B" w:rsidRDefault="0095794B" w:rsidP="0095794B">
      <w:pPr>
        <w:ind w:left="2124" w:hanging="2124"/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 xml:space="preserve">upozornění:    </w:t>
      </w:r>
      <w:r w:rsidRPr="003B39B3"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>-      každá škola bude mít vedoucího,</w:t>
      </w:r>
    </w:p>
    <w:p w14:paraId="3AFCE00A" w14:textId="77777777" w:rsidR="0095794B" w:rsidRPr="000E09DF" w:rsidRDefault="0095794B" w:rsidP="0095794B">
      <w:pPr>
        <w:pStyle w:val="Odstavecseseznamem"/>
        <w:numPr>
          <w:ilvl w:val="0"/>
          <w:numId w:val="1"/>
        </w:num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soutěž není postupová</w:t>
      </w:r>
    </w:p>
    <w:p w14:paraId="122BB3EE" w14:textId="77777777" w:rsidR="0095794B" w:rsidRPr="000E09DF" w:rsidRDefault="0095794B" w:rsidP="0095794B">
      <w:pPr>
        <w:pStyle w:val="Odstavecseseznamem"/>
        <w:numPr>
          <w:ilvl w:val="0"/>
          <w:numId w:val="1"/>
        </w:num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účastník je povinen mít u sebe kartičku zdravotní pojišťovny,</w:t>
      </w:r>
    </w:p>
    <w:p w14:paraId="31A27233" w14:textId="77777777" w:rsidR="0095794B" w:rsidRDefault="0095794B" w:rsidP="0095794B">
      <w:pPr>
        <w:numPr>
          <w:ilvl w:val="0"/>
          <w:numId w:val="1"/>
        </w:numPr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t>účastníci nejsou od DDM Praha 5 pojištěni proti úrazu,</w:t>
      </w:r>
    </w:p>
    <w:p w14:paraId="4DD102B6" w14:textId="703EC677" w:rsidR="005A3E4B" w:rsidRPr="007A3B76" w:rsidRDefault="0095794B" w:rsidP="007A3B76">
      <w:pPr>
        <w:numPr>
          <w:ilvl w:val="0"/>
          <w:numId w:val="1"/>
        </w:numPr>
        <w:rPr>
          <w:rFonts w:ascii="Calibri" w:hAnsi="Calibri"/>
          <w:sz w:val="24"/>
        </w:rPr>
      </w:pPr>
      <w:r w:rsidRPr="003B39B3">
        <w:rPr>
          <w:rFonts w:ascii="Calibri" w:hAnsi="Calibri"/>
          <w:sz w:val="24"/>
        </w:rPr>
        <w:lastRenderedPageBreak/>
        <w:t xml:space="preserve">neberte s sebou cenné věci, pořadatel neručí za ztráty během </w:t>
      </w:r>
      <w:r>
        <w:rPr>
          <w:rFonts w:ascii="Calibri" w:hAnsi="Calibri"/>
          <w:sz w:val="24"/>
        </w:rPr>
        <w:t>závodů.</w:t>
      </w:r>
    </w:p>
    <w:p w14:paraId="26B91091" w14:textId="77777777" w:rsidR="007A3B76" w:rsidRDefault="007A3B76" w:rsidP="005A3E4B">
      <w:pPr>
        <w:ind w:left="3540" w:hanging="3540"/>
        <w:rPr>
          <w:rFonts w:ascii="Calibri" w:hAnsi="Calibri"/>
          <w:bCs/>
          <w:sz w:val="24"/>
        </w:rPr>
      </w:pPr>
    </w:p>
    <w:p w14:paraId="5EE92D4C" w14:textId="0D5C3DBC" w:rsidR="005A3E4B" w:rsidRPr="005A3E4B" w:rsidRDefault="0095794B" w:rsidP="005A3E4B">
      <w:pPr>
        <w:ind w:left="3540" w:hanging="3540"/>
        <w:rPr>
          <w:rFonts w:ascii="Calibri" w:hAnsi="Calibri"/>
          <w:sz w:val="24"/>
        </w:rPr>
      </w:pPr>
      <w:r w:rsidRPr="00C90C66">
        <w:rPr>
          <w:rFonts w:ascii="Calibri" w:hAnsi="Calibri"/>
          <w:bCs/>
          <w:sz w:val="24"/>
        </w:rPr>
        <w:t xml:space="preserve">V Praze </w:t>
      </w:r>
      <w:r w:rsidR="00141EF4">
        <w:rPr>
          <w:rFonts w:ascii="Calibri" w:hAnsi="Calibri"/>
          <w:bCs/>
          <w:sz w:val="24"/>
        </w:rPr>
        <w:t>9</w:t>
      </w:r>
      <w:r w:rsidRPr="00C90C66">
        <w:rPr>
          <w:rFonts w:ascii="Calibri" w:hAnsi="Calibri"/>
          <w:bCs/>
          <w:sz w:val="24"/>
        </w:rPr>
        <w:t>. 1. 202</w:t>
      </w:r>
      <w:r w:rsidR="00141EF4">
        <w:rPr>
          <w:rFonts w:ascii="Calibri" w:hAnsi="Calibri"/>
          <w:bCs/>
          <w:sz w:val="24"/>
        </w:rPr>
        <w:t>6</w:t>
      </w:r>
      <w:r>
        <w:rPr>
          <w:rFonts w:ascii="Calibri" w:hAnsi="Calibri"/>
          <w:bCs/>
          <w:sz w:val="24"/>
        </w:rPr>
        <w:tab/>
      </w:r>
      <w:r>
        <w:rPr>
          <w:rFonts w:ascii="Calibri" w:hAnsi="Calibri"/>
          <w:bCs/>
          <w:sz w:val="24"/>
        </w:rPr>
        <w:tab/>
      </w:r>
      <w:r>
        <w:rPr>
          <w:rFonts w:ascii="Calibri" w:hAnsi="Calibri"/>
          <w:bCs/>
          <w:sz w:val="24"/>
        </w:rPr>
        <w:tab/>
      </w:r>
      <w:r>
        <w:rPr>
          <w:rFonts w:ascii="Calibri" w:hAnsi="Calibri"/>
          <w:bCs/>
          <w:sz w:val="24"/>
        </w:rPr>
        <w:tab/>
      </w:r>
      <w:r>
        <w:rPr>
          <w:rFonts w:ascii="Calibri" w:hAnsi="Calibri"/>
          <w:sz w:val="24"/>
        </w:rPr>
        <w:t xml:space="preserve">Ondřej Merta, tel.: 722 524 677 </w:t>
      </w:r>
    </w:p>
    <w:p w14:paraId="560280A2" w14:textId="2C33EBC8" w:rsidR="006D6DE7" w:rsidRDefault="0017188E" w:rsidP="00735C29">
      <w:pPr>
        <w:pStyle w:val="font8"/>
        <w:shd w:val="clear" w:color="auto" w:fill="FFFFFF"/>
        <w:spacing w:before="0" w:beforeAutospacing="0"/>
        <w:rPr>
          <w:rFonts w:ascii="Calibri" w:hAnsi="Calibri"/>
        </w:rPr>
      </w:pPr>
      <w:r>
        <w:rPr>
          <w:rFonts w:ascii="Calibri" w:hAnsi="Calibri"/>
        </w:rPr>
        <w:t>Pravidla</w:t>
      </w:r>
      <w:r w:rsidR="004663EF">
        <w:rPr>
          <w:rFonts w:ascii="Calibri" w:hAnsi="Calibri"/>
        </w:rPr>
        <w:t>:</w:t>
      </w:r>
      <w:r>
        <w:rPr>
          <w:rFonts w:ascii="Calibri" w:hAnsi="Calibri"/>
        </w:rPr>
        <w:tab/>
      </w:r>
    </w:p>
    <w:p w14:paraId="7BE2A433" w14:textId="0DED3020" w:rsidR="008A277A" w:rsidRPr="0095794B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i/>
          <w:iCs/>
          <w:color w:val="000000"/>
          <w:sz w:val="18"/>
          <w:szCs w:val="18"/>
        </w:rPr>
        <w:t>Hlavní zásada: Hraje se podle oficiálních basketbalových pravidel FIBA, která jsou platná pro všechny herní situace a nejsou jinak specifikovány v níže uvedených oficiálních pravidlech STREETBALLU ČSF pro rok 202</w:t>
      </w:r>
      <w:r w:rsidR="005B69E9">
        <w:rPr>
          <w:rFonts w:ascii="Poppins" w:hAnsi="Poppins" w:cs="Poppins"/>
          <w:b/>
          <w:bCs/>
          <w:i/>
          <w:iCs/>
          <w:color w:val="000000"/>
          <w:sz w:val="18"/>
          <w:szCs w:val="18"/>
        </w:rPr>
        <w:t>5</w:t>
      </w:r>
      <w:r>
        <w:rPr>
          <w:rFonts w:ascii="Poppins" w:hAnsi="Poppins" w:cs="Poppins"/>
          <w:b/>
          <w:bCs/>
          <w:i/>
          <w:iCs/>
          <w:color w:val="000000"/>
          <w:sz w:val="18"/>
          <w:szCs w:val="18"/>
        </w:rPr>
        <w:t>.</w:t>
      </w:r>
    </w:p>
    <w:p w14:paraId="29203020" w14:textId="509DE872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1. – Hřiště</w:t>
      </w:r>
      <w:r>
        <w:rPr>
          <w:rFonts w:ascii="Poppins" w:hAnsi="Poppins" w:cs="Poppins"/>
          <w:color w:val="000000"/>
          <w:sz w:val="18"/>
          <w:szCs w:val="18"/>
        </w:rPr>
        <w:br/>
        <w:t>Hraje se na hřišti optimálně o velikosti poloviny basketbalového hřiště s jedním (1) košem.</w:t>
      </w:r>
      <w:r>
        <w:rPr>
          <w:rFonts w:ascii="Poppins" w:hAnsi="Poppins" w:cs="Poppins"/>
          <w:color w:val="000000"/>
          <w:sz w:val="18"/>
          <w:szCs w:val="18"/>
        </w:rPr>
        <w:br/>
        <w:t>Hřiště odpovídá ploše basketbalového hřiště, včetně vymezeného území. Na ploše je čára trestného hodu (5,80 m), dvoubodová čára (6,75 m) a půlkruhu proti prorážení pod košem.</w:t>
      </w:r>
    </w:p>
    <w:p w14:paraId="52E30714" w14:textId="2F8C2947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2. – Družstva</w:t>
      </w:r>
      <w:r>
        <w:rPr>
          <w:rFonts w:ascii="Poppins" w:hAnsi="Poppins" w:cs="Poppins"/>
          <w:color w:val="000000"/>
          <w:sz w:val="18"/>
          <w:szCs w:val="18"/>
        </w:rPr>
        <w:br/>
        <w:t>Každé družstvo se skládá ze čtyř (4) hráčů. Tři (3) hráči na hřišti a jeden (1) střídající.</w:t>
      </w:r>
    </w:p>
    <w:p w14:paraId="6A9360BB" w14:textId="1EFCFE8F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3. – Rozhodčí</w:t>
      </w:r>
      <w:r>
        <w:rPr>
          <w:rFonts w:ascii="Poppins" w:hAnsi="Poppins" w:cs="Poppins"/>
          <w:color w:val="000000"/>
          <w:sz w:val="18"/>
          <w:szCs w:val="18"/>
        </w:rPr>
        <w:br/>
      </w:r>
      <w:r w:rsidR="00F97BDC">
        <w:rPr>
          <w:rFonts w:ascii="Poppins" w:hAnsi="Poppins" w:cs="Poppins"/>
          <w:color w:val="000000"/>
          <w:sz w:val="18"/>
          <w:szCs w:val="18"/>
        </w:rPr>
        <w:t>Na utkání dohlíží rozhodčí</w:t>
      </w:r>
    </w:p>
    <w:p w14:paraId="32F2D74D" w14:textId="78F485E6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4. – Začátek utkání</w:t>
      </w:r>
      <w:r>
        <w:rPr>
          <w:rFonts w:ascii="Poppins" w:hAnsi="Poppins" w:cs="Poppins"/>
          <w:color w:val="000000"/>
          <w:sz w:val="18"/>
          <w:szCs w:val="18"/>
        </w:rPr>
        <w:br/>
        <w:t>Losování</w:t>
      </w:r>
      <w:r w:rsidR="000D5DE3">
        <w:rPr>
          <w:rFonts w:ascii="Poppins" w:hAnsi="Poppins" w:cs="Poppins"/>
          <w:color w:val="000000"/>
          <w:sz w:val="18"/>
          <w:szCs w:val="18"/>
        </w:rPr>
        <w:t xml:space="preserve"> -d</w:t>
      </w:r>
      <w:r>
        <w:rPr>
          <w:rFonts w:ascii="Poppins" w:hAnsi="Poppins" w:cs="Poppins"/>
          <w:color w:val="000000"/>
          <w:sz w:val="18"/>
          <w:szCs w:val="18"/>
        </w:rPr>
        <w:t>ružstvo si může vybrat první držení míče na začátku utkání, nebo na začátku možného prodloužení.</w:t>
      </w:r>
      <w:r>
        <w:rPr>
          <w:rFonts w:ascii="Poppins" w:hAnsi="Poppins" w:cs="Poppins"/>
          <w:color w:val="000000"/>
          <w:sz w:val="18"/>
          <w:szCs w:val="18"/>
        </w:rPr>
        <w:br/>
      </w:r>
    </w:p>
    <w:p w14:paraId="293A77FF" w14:textId="3BB97EE5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5. – Body</w:t>
      </w:r>
      <w:r>
        <w:rPr>
          <w:rFonts w:ascii="Poppins" w:hAnsi="Poppins" w:cs="Poppins"/>
          <w:color w:val="000000"/>
          <w:sz w:val="18"/>
          <w:szCs w:val="18"/>
        </w:rPr>
        <w:br/>
        <w:t>Koš dosažený z pole uvnitř oblouku (6,75 m), je hodnocen jedním (1) bodem.</w:t>
      </w:r>
      <w:r>
        <w:rPr>
          <w:rFonts w:ascii="Poppins" w:hAnsi="Poppins" w:cs="Poppins"/>
          <w:color w:val="000000"/>
          <w:sz w:val="18"/>
          <w:szCs w:val="18"/>
        </w:rPr>
        <w:br/>
        <w:t>Koš dosažený z pole vně oblouku (6,75 m), je hodnocen dvěma (2) body.</w:t>
      </w:r>
      <w:r>
        <w:rPr>
          <w:rFonts w:ascii="Poppins" w:hAnsi="Poppins" w:cs="Poppins"/>
          <w:color w:val="000000"/>
          <w:sz w:val="18"/>
          <w:szCs w:val="18"/>
        </w:rPr>
        <w:br/>
        <w:t>Koš dosažený z úspěšného trestného hodu, je hodnocen jedním (1) bodem.</w:t>
      </w:r>
    </w:p>
    <w:p w14:paraId="431A2F01" w14:textId="0D344265" w:rsidR="00735C29" w:rsidRPr="00A312F2" w:rsidRDefault="00735C29" w:rsidP="00735C29">
      <w:pPr>
        <w:pStyle w:val="font8"/>
        <w:shd w:val="clear" w:color="auto" w:fill="FFFFFF"/>
        <w:spacing w:before="0" w:beforeAutospacing="0"/>
        <w:rPr>
          <w:rFonts w:ascii="Poppins" w:hAnsi="Poppins" w:cs="Poppins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>Pravidlo 6. – Hrací doba / Vítěz utkání</w:t>
      </w:r>
      <w:r>
        <w:rPr>
          <w:rFonts w:ascii="Poppins" w:hAnsi="Poppins" w:cs="Poppins"/>
          <w:color w:val="000000"/>
          <w:sz w:val="18"/>
          <w:szCs w:val="18"/>
        </w:rPr>
        <w:br/>
      </w:r>
      <w:r w:rsidR="000D5DE3">
        <w:rPr>
          <w:rFonts w:ascii="Poppins" w:hAnsi="Poppins" w:cs="Poppins"/>
          <w:color w:val="000000"/>
          <w:sz w:val="18"/>
          <w:szCs w:val="18"/>
        </w:rPr>
        <w:t>H</w:t>
      </w:r>
      <w:r>
        <w:rPr>
          <w:rFonts w:ascii="Poppins" w:hAnsi="Poppins" w:cs="Poppins"/>
          <w:color w:val="000000"/>
          <w:sz w:val="18"/>
          <w:szCs w:val="18"/>
        </w:rPr>
        <w:t>rací doba</w:t>
      </w:r>
      <w:r w:rsidR="000D5DE3">
        <w:rPr>
          <w:rFonts w:ascii="Poppins" w:hAnsi="Poppins" w:cs="Poppins"/>
          <w:color w:val="000000"/>
          <w:sz w:val="18"/>
          <w:szCs w:val="18"/>
        </w:rPr>
        <w:t>:</w:t>
      </w:r>
      <w:r>
        <w:rPr>
          <w:rFonts w:ascii="Poppins" w:hAnsi="Poppins" w:cs="Poppins"/>
          <w:color w:val="000000"/>
          <w:sz w:val="18"/>
          <w:szCs w:val="18"/>
        </w:rPr>
        <w:t xml:space="preserve"> 10 minut hrubého času. </w:t>
      </w:r>
      <w:r w:rsidR="00A312F2">
        <w:rPr>
          <w:rFonts w:ascii="Poppins" w:hAnsi="Poppins" w:cs="Poppins"/>
          <w:color w:val="000000"/>
          <w:sz w:val="18"/>
          <w:szCs w:val="18"/>
        </w:rPr>
        <w:t xml:space="preserve"> Pořadatel si vyhrazuje právo upravit hrací dobu.</w:t>
      </w:r>
      <w:r>
        <w:rPr>
          <w:rFonts w:ascii="Poppins" w:hAnsi="Poppins" w:cs="Poppins"/>
          <w:color w:val="000000"/>
          <w:sz w:val="18"/>
          <w:szCs w:val="18"/>
        </w:rPr>
        <w:br/>
      </w:r>
      <w:r w:rsidR="00A312F2">
        <w:rPr>
          <w:rFonts w:ascii="Poppins" w:hAnsi="Poppins" w:cs="Poppins"/>
          <w:color w:val="000000"/>
          <w:sz w:val="18"/>
          <w:szCs w:val="18"/>
        </w:rPr>
        <w:t xml:space="preserve">Utkání končí: před koncem hrací doby v případě, když jedno z družstev dosáhne 21 bodů. </w:t>
      </w:r>
      <w:r>
        <w:rPr>
          <w:rFonts w:ascii="Poppins" w:hAnsi="Poppins" w:cs="Poppins"/>
          <w:color w:val="000000"/>
          <w:sz w:val="18"/>
          <w:szCs w:val="18"/>
        </w:rPr>
        <w:br/>
        <w:t>Pokud není utkání rozhodnuto na konci základní hrací doby, hraje se prodloužení. Družstvo, které první dosáhne v prodloužení dvou (2) bodů, vyhrává utkání.</w:t>
      </w:r>
    </w:p>
    <w:p w14:paraId="08AC8707" w14:textId="539E78B1" w:rsidR="009E35A7" w:rsidRPr="00814082" w:rsidRDefault="00735C29" w:rsidP="00735C29">
      <w:pPr>
        <w:pStyle w:val="font8"/>
        <w:shd w:val="clear" w:color="auto" w:fill="FFFFFF"/>
        <w:spacing w:before="0" w:beforeAutospacing="0"/>
        <w:rPr>
          <w:rFonts w:ascii="Poppins" w:hAnsi="Poppins" w:cs="Poppins"/>
          <w:b/>
          <w:bCs/>
          <w:color w:val="000000"/>
          <w:sz w:val="18"/>
          <w:szCs w:val="18"/>
        </w:rPr>
      </w:pPr>
      <w:r w:rsidRPr="00735C29">
        <w:rPr>
          <w:rFonts w:ascii="Poppins" w:hAnsi="Poppins" w:cs="Poppins"/>
          <w:b/>
          <w:bCs/>
          <w:color w:val="000000"/>
          <w:sz w:val="18"/>
          <w:szCs w:val="18"/>
        </w:rPr>
        <w:t>Pravidlo 7. – Osobní chyby / Trestné hody</w:t>
      </w:r>
      <w:r w:rsidR="00814082">
        <w:rPr>
          <w:rFonts w:ascii="Poppins" w:hAnsi="Poppins" w:cs="Poppins"/>
          <w:b/>
          <w:bCs/>
          <w:color w:val="000000"/>
          <w:sz w:val="18"/>
          <w:szCs w:val="18"/>
        </w:rPr>
        <w:br/>
      </w:r>
      <w:r w:rsidR="008A277A">
        <w:rPr>
          <w:rFonts w:ascii="Poppins" w:hAnsi="Poppins" w:cs="Poppins"/>
          <w:color w:val="000000"/>
          <w:sz w:val="18"/>
          <w:szCs w:val="18"/>
        </w:rPr>
        <w:t>Družstvu se sčítají osobní chyby hráčů. Při sedmi osobních chybách družstva (a více) se udělí jeden trestný hod.</w:t>
      </w:r>
      <w:r>
        <w:rPr>
          <w:rFonts w:ascii="Poppins" w:hAnsi="Poppins" w:cs="Poppins"/>
          <w:color w:val="000000"/>
          <w:sz w:val="18"/>
          <w:szCs w:val="18"/>
        </w:rPr>
        <w:br/>
        <w:t>Za chybu hráče při střelbě na koš, z pole uvnitř oblouku (6,75 m), se udělí jeden (1) trestný hod.</w:t>
      </w:r>
      <w:r>
        <w:rPr>
          <w:rFonts w:ascii="Poppins" w:hAnsi="Poppins" w:cs="Poppins"/>
          <w:color w:val="000000"/>
          <w:sz w:val="18"/>
          <w:szCs w:val="18"/>
        </w:rPr>
        <w:br/>
        <w:t>Za chybu na hráče při střelbě na koš, z pole vně oblouku (6,75 m), se udělí dva (2) trestné hody.</w:t>
      </w:r>
      <w:r>
        <w:rPr>
          <w:rFonts w:ascii="Poppins" w:hAnsi="Poppins" w:cs="Poppins"/>
          <w:color w:val="000000"/>
          <w:sz w:val="18"/>
          <w:szCs w:val="18"/>
        </w:rPr>
        <w:br/>
        <w:t>Za chybu na hráče při úspěšné střelbě na koš, se udělí jeden (1) trestný hod.</w:t>
      </w:r>
      <w:r>
        <w:rPr>
          <w:rFonts w:ascii="Poppins" w:hAnsi="Poppins" w:cs="Poppins"/>
          <w:color w:val="000000"/>
          <w:sz w:val="18"/>
          <w:szCs w:val="18"/>
        </w:rPr>
        <w:br/>
      </w:r>
    </w:p>
    <w:p w14:paraId="38EEF7EF" w14:textId="1B233520" w:rsidR="00735C29" w:rsidRDefault="00735C29" w:rsidP="00735C29">
      <w:pPr>
        <w:pStyle w:val="font8"/>
        <w:shd w:val="clear" w:color="auto" w:fill="FFFFFF"/>
        <w:spacing w:before="0" w:beforeAutospacing="0"/>
        <w:rPr>
          <w:rFonts w:ascii="Roboto" w:hAnsi="Roboto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 xml:space="preserve">Pravidlo </w:t>
      </w:r>
      <w:r w:rsidR="00814082">
        <w:rPr>
          <w:rFonts w:ascii="Poppins" w:hAnsi="Poppins" w:cs="Poppins"/>
          <w:b/>
          <w:bCs/>
          <w:color w:val="000000"/>
          <w:sz w:val="18"/>
          <w:szCs w:val="18"/>
        </w:rPr>
        <w:t>8</w:t>
      </w:r>
      <w:r>
        <w:rPr>
          <w:rFonts w:ascii="Poppins" w:hAnsi="Poppins" w:cs="Poppins"/>
          <w:b/>
          <w:bCs/>
          <w:color w:val="000000"/>
          <w:sz w:val="18"/>
          <w:szCs w:val="18"/>
        </w:rPr>
        <w:t>. – Jak se hraje s míčem</w:t>
      </w:r>
      <w:r>
        <w:rPr>
          <w:rFonts w:ascii="Poppins" w:hAnsi="Poppins" w:cs="Poppins"/>
          <w:color w:val="000000"/>
          <w:sz w:val="18"/>
          <w:szCs w:val="18"/>
        </w:rPr>
        <w:br/>
        <w:t>Po každém koši ze hry nebo po posledním úspěšném trestném hodu:</w:t>
      </w:r>
      <w:r>
        <w:rPr>
          <w:rFonts w:ascii="Poppins" w:hAnsi="Poppins" w:cs="Poppins"/>
          <w:color w:val="000000"/>
          <w:sz w:val="18"/>
          <w:szCs w:val="18"/>
        </w:rPr>
        <w:br/>
        <w:t>Hráč družstva, které obdrželo koš, bere míč a chůzí jde, za tříbodový oblouk (6,75 m). V tuto chvíli se nehraje. Za obloukem hra začíná dotekem obránce míče, který je v rukách útočníka „</w:t>
      </w:r>
      <w:proofErr w:type="spellStart"/>
      <w:r>
        <w:rPr>
          <w:rFonts w:ascii="Poppins" w:hAnsi="Poppins" w:cs="Poppins"/>
          <w:color w:val="000000"/>
          <w:sz w:val="18"/>
          <w:szCs w:val="18"/>
        </w:rPr>
        <w:t>check</w:t>
      </w:r>
      <w:proofErr w:type="spellEnd"/>
      <w:r>
        <w:rPr>
          <w:rFonts w:ascii="Poppins" w:hAnsi="Poppins" w:cs="Poppins"/>
          <w:color w:val="000000"/>
          <w:sz w:val="18"/>
          <w:szCs w:val="18"/>
        </w:rPr>
        <w:t>“</w:t>
      </w:r>
      <w:r>
        <w:rPr>
          <w:rFonts w:ascii="Poppins" w:hAnsi="Poppins" w:cs="Poppins"/>
          <w:color w:val="000000"/>
          <w:sz w:val="18"/>
          <w:szCs w:val="18"/>
        </w:rPr>
        <w:br/>
        <w:t>Po každé neúspěšné střelbě z pole nebo po posledním neúspěšném trestném hodu:</w:t>
      </w:r>
      <w:r>
        <w:rPr>
          <w:rFonts w:ascii="Poppins" w:hAnsi="Poppins" w:cs="Poppins"/>
          <w:color w:val="000000"/>
          <w:sz w:val="18"/>
          <w:szCs w:val="18"/>
        </w:rPr>
        <w:br/>
        <w:t>Pokud míč doskočí útočící družstvo, může se znovu pokusit o dosažení koše, bez návratu za oblouk (6,75 m).</w:t>
      </w:r>
      <w:r>
        <w:rPr>
          <w:rFonts w:ascii="Poppins" w:hAnsi="Poppins" w:cs="Poppins"/>
          <w:color w:val="000000"/>
          <w:sz w:val="18"/>
          <w:szCs w:val="18"/>
        </w:rPr>
        <w:br/>
        <w:t>Pokud doskočí míč bránící družstvo, musí vrátit míč driblinkem nebo přihrávkou za oblouk (6,75 m).</w:t>
      </w:r>
      <w:r>
        <w:rPr>
          <w:rFonts w:ascii="Poppins" w:hAnsi="Poppins" w:cs="Poppins"/>
          <w:color w:val="000000"/>
          <w:sz w:val="18"/>
          <w:szCs w:val="18"/>
        </w:rPr>
        <w:br/>
        <w:t>Po změně držení míče:</w:t>
      </w:r>
      <w:r>
        <w:rPr>
          <w:rFonts w:ascii="Poppins" w:hAnsi="Poppins" w:cs="Poppins"/>
          <w:color w:val="000000"/>
          <w:sz w:val="18"/>
          <w:szCs w:val="18"/>
        </w:rPr>
        <w:br/>
        <w:t>Pokud dojde ke změně držení míče u družstva uvnitř území ohraničeného obloukem (6,75 m), musí být míč vyvezen driblinkem nebo přihrávkou za oblouk (6,75 m).</w:t>
      </w:r>
      <w:r>
        <w:rPr>
          <w:rFonts w:ascii="Poppins" w:hAnsi="Poppins" w:cs="Poppins"/>
          <w:color w:val="000000"/>
          <w:sz w:val="18"/>
          <w:szCs w:val="18"/>
        </w:rPr>
        <w:br/>
      </w:r>
      <w:r>
        <w:rPr>
          <w:rFonts w:ascii="Poppins" w:hAnsi="Poppins" w:cs="Poppins"/>
          <w:color w:val="000000"/>
          <w:sz w:val="18"/>
          <w:szCs w:val="18"/>
        </w:rPr>
        <w:lastRenderedPageBreak/>
        <w:t>Pozn. Pokud družstvo po zisku míče skóruje, aniž by dopravilo míč za oblouk (6,75 m) – úspěšný koš není započítán, ale družstvo zůstává v držení míče.</w:t>
      </w:r>
      <w:r>
        <w:rPr>
          <w:rFonts w:ascii="Poppins" w:hAnsi="Poppins" w:cs="Poppins"/>
          <w:color w:val="000000"/>
          <w:sz w:val="18"/>
          <w:szCs w:val="18"/>
        </w:rPr>
        <w:br/>
        <w:t>Změna držení míče družstvem po situacích, kdy je míč mrtvý (po přestupku nebo osobní chybě), začíná výměnou míče mezi útočícím a bránícím družstvem, vně za vrcholem oblouku (6,75 m).</w:t>
      </w:r>
      <w:r>
        <w:rPr>
          <w:rFonts w:ascii="Poppins" w:hAnsi="Poppins" w:cs="Poppins"/>
          <w:color w:val="000000"/>
          <w:sz w:val="18"/>
          <w:szCs w:val="18"/>
        </w:rPr>
        <w:br/>
        <w:t>Hráč s míčem je považován za obloukem (6,75 m) ve chvíli, kdy se žádná z jeho nohou ani jiná část těla nedotýká prostoru před obloukem (6,75 m) nebo na čáry oblouku pro dvoubodovou střelu.</w:t>
      </w:r>
      <w:r>
        <w:rPr>
          <w:rFonts w:ascii="Poppins" w:hAnsi="Poppins" w:cs="Poppins"/>
          <w:color w:val="000000"/>
          <w:sz w:val="18"/>
          <w:szCs w:val="18"/>
        </w:rPr>
        <w:br/>
        <w:t>V případě situace rozskoku, je míč přiznán bránícímu se družstvu.</w:t>
      </w:r>
    </w:p>
    <w:p w14:paraId="62F024D8" w14:textId="77777777" w:rsidR="008A277A" w:rsidRDefault="008A277A" w:rsidP="00735C29">
      <w:pPr>
        <w:pStyle w:val="font8"/>
        <w:shd w:val="clear" w:color="auto" w:fill="FFFFFF"/>
        <w:spacing w:before="0" w:beforeAutospacing="0"/>
        <w:rPr>
          <w:rFonts w:ascii="Poppins" w:hAnsi="Poppins" w:cs="Poppins"/>
          <w:b/>
          <w:bCs/>
          <w:color w:val="000000"/>
          <w:sz w:val="18"/>
          <w:szCs w:val="18"/>
        </w:rPr>
      </w:pPr>
    </w:p>
    <w:p w14:paraId="0C916369" w14:textId="115002ED" w:rsidR="004663EF" w:rsidRDefault="00735C29" w:rsidP="00735C29">
      <w:pPr>
        <w:pStyle w:val="font8"/>
        <w:shd w:val="clear" w:color="auto" w:fill="FFFFFF"/>
        <w:spacing w:before="0" w:beforeAutospacing="0"/>
        <w:rPr>
          <w:rFonts w:ascii="Poppins" w:hAnsi="Poppins" w:cs="Poppins"/>
          <w:color w:val="000000"/>
          <w:sz w:val="18"/>
          <w:szCs w:val="18"/>
        </w:rPr>
      </w:pPr>
      <w:r>
        <w:rPr>
          <w:rFonts w:ascii="Poppins" w:hAnsi="Poppins" w:cs="Poppins"/>
          <w:b/>
          <w:bCs/>
          <w:color w:val="000000"/>
          <w:sz w:val="18"/>
          <w:szCs w:val="18"/>
        </w:rPr>
        <w:t xml:space="preserve">Pravidlo </w:t>
      </w:r>
      <w:r w:rsidR="00814082">
        <w:rPr>
          <w:rFonts w:ascii="Poppins" w:hAnsi="Poppins" w:cs="Poppins"/>
          <w:b/>
          <w:bCs/>
          <w:color w:val="000000"/>
          <w:sz w:val="18"/>
          <w:szCs w:val="18"/>
        </w:rPr>
        <w:t>9</w:t>
      </w:r>
      <w:r>
        <w:rPr>
          <w:rFonts w:ascii="Poppins" w:hAnsi="Poppins" w:cs="Poppins"/>
          <w:b/>
          <w:bCs/>
          <w:color w:val="000000"/>
          <w:sz w:val="18"/>
          <w:szCs w:val="18"/>
        </w:rPr>
        <w:t>. – Oddechové časy</w:t>
      </w:r>
      <w:r>
        <w:rPr>
          <w:rFonts w:ascii="Poppins" w:hAnsi="Poppins" w:cs="Poppins"/>
          <w:color w:val="000000"/>
          <w:sz w:val="18"/>
          <w:szCs w:val="18"/>
        </w:rPr>
        <w:br/>
      </w:r>
      <w:r w:rsidR="008A277A">
        <w:rPr>
          <w:rFonts w:ascii="Poppins" w:hAnsi="Poppins" w:cs="Poppins"/>
          <w:color w:val="000000"/>
          <w:sz w:val="18"/>
          <w:szCs w:val="18"/>
        </w:rPr>
        <w:t>Jedenkrát za utkání, čas se v </w:t>
      </w:r>
      <w:proofErr w:type="spellStart"/>
      <w:r w:rsidR="008A277A">
        <w:rPr>
          <w:rFonts w:ascii="Poppins" w:hAnsi="Poppins" w:cs="Poppins"/>
          <w:color w:val="000000"/>
          <w:sz w:val="18"/>
          <w:szCs w:val="18"/>
        </w:rPr>
        <w:t>průběhou</w:t>
      </w:r>
      <w:proofErr w:type="spellEnd"/>
      <w:r w:rsidR="008A277A">
        <w:rPr>
          <w:rFonts w:ascii="Poppins" w:hAnsi="Poppins" w:cs="Poppins"/>
          <w:color w:val="000000"/>
          <w:sz w:val="18"/>
          <w:szCs w:val="18"/>
        </w:rPr>
        <w:t xml:space="preserve"> oddechového času nezastavuje,. Čas se zastavuje pouze v poslední minutě utkání.</w:t>
      </w:r>
    </w:p>
    <w:p w14:paraId="6535BA32" w14:textId="77777777" w:rsidR="00C17D0E" w:rsidRDefault="00C17D0E"/>
    <w:sectPr w:rsidR="00C17D0E" w:rsidSect="002B5C73">
      <w:pgSz w:w="11906" w:h="16838"/>
      <w:pgMar w:top="1134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E2009"/>
    <w:multiLevelType w:val="hybridMultilevel"/>
    <w:tmpl w:val="39F4CF24"/>
    <w:lvl w:ilvl="0" w:tplc="5FF4812E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960838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12"/>
    <w:rsid w:val="000D5DE3"/>
    <w:rsid w:val="000E09DF"/>
    <w:rsid w:val="000E7B25"/>
    <w:rsid w:val="00141EF4"/>
    <w:rsid w:val="0017188E"/>
    <w:rsid w:val="00291F92"/>
    <w:rsid w:val="002B5C73"/>
    <w:rsid w:val="002E1EFB"/>
    <w:rsid w:val="00346012"/>
    <w:rsid w:val="00380611"/>
    <w:rsid w:val="003F7293"/>
    <w:rsid w:val="00440B6E"/>
    <w:rsid w:val="004663EF"/>
    <w:rsid w:val="00484C41"/>
    <w:rsid w:val="00541237"/>
    <w:rsid w:val="005A3E4B"/>
    <w:rsid w:val="005B69E9"/>
    <w:rsid w:val="00671935"/>
    <w:rsid w:val="00673952"/>
    <w:rsid w:val="006B5FF7"/>
    <w:rsid w:val="006D6DE7"/>
    <w:rsid w:val="006F5BE0"/>
    <w:rsid w:val="00735C29"/>
    <w:rsid w:val="007522C2"/>
    <w:rsid w:val="007A3B76"/>
    <w:rsid w:val="007E4BE3"/>
    <w:rsid w:val="00801126"/>
    <w:rsid w:val="00814082"/>
    <w:rsid w:val="00843115"/>
    <w:rsid w:val="008A277A"/>
    <w:rsid w:val="0095794B"/>
    <w:rsid w:val="00966700"/>
    <w:rsid w:val="00977D06"/>
    <w:rsid w:val="009B31E0"/>
    <w:rsid w:val="009E35A7"/>
    <w:rsid w:val="00A312F2"/>
    <w:rsid w:val="00B027C4"/>
    <w:rsid w:val="00C17D0E"/>
    <w:rsid w:val="00C52078"/>
    <w:rsid w:val="00C65DC2"/>
    <w:rsid w:val="00C90C66"/>
    <w:rsid w:val="00D7475F"/>
    <w:rsid w:val="00D80DE0"/>
    <w:rsid w:val="00DC2A31"/>
    <w:rsid w:val="00DD490F"/>
    <w:rsid w:val="00E04338"/>
    <w:rsid w:val="00E42EFD"/>
    <w:rsid w:val="00E54EAB"/>
    <w:rsid w:val="00E62461"/>
    <w:rsid w:val="00E7265F"/>
    <w:rsid w:val="00E82167"/>
    <w:rsid w:val="00F51CF7"/>
    <w:rsid w:val="00F67A20"/>
    <w:rsid w:val="00F90BA6"/>
    <w:rsid w:val="00F9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E2466"/>
  <w15:chartTrackingRefBased/>
  <w15:docId w15:val="{9C1E10F7-5B40-4F22-A1B1-F46114FD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265F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09DF"/>
    <w:pPr>
      <w:ind w:left="720"/>
      <w:contextualSpacing/>
    </w:pPr>
  </w:style>
  <w:style w:type="paragraph" w:customStyle="1" w:styleId="font8">
    <w:name w:val="font_8"/>
    <w:basedOn w:val="Normln"/>
    <w:rsid w:val="00735C2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7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712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13</cp:revision>
  <cp:lastPrinted>2022-05-03T10:43:00Z</cp:lastPrinted>
  <dcterms:created xsi:type="dcterms:W3CDTF">2025-01-14T08:47:00Z</dcterms:created>
  <dcterms:modified xsi:type="dcterms:W3CDTF">2026-01-09T11:44:00Z</dcterms:modified>
</cp:coreProperties>
</file>